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B54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8"/>
          <w:szCs w:val="26"/>
        </w:rPr>
      </w:pPr>
      <w:bookmarkStart w:id="0" w:name="z82"/>
      <w:r>
        <w:rPr>
          <w:rFonts w:ascii="Times New Roman" w:hAnsi="Times New Roman" w:cs="Times New Roman"/>
          <w:b/>
          <w:color w:val="000000"/>
          <w:sz w:val="28"/>
          <w:szCs w:val="26"/>
        </w:rPr>
        <w:t xml:space="preserve">1. </w:t>
      </w:r>
      <w:r w:rsidRPr="00A1151E">
        <w:rPr>
          <w:rFonts w:ascii="Times New Roman" w:hAnsi="Times New Roman" w:cs="Times New Roman"/>
          <w:b/>
          <w:color w:val="000000"/>
          <w:sz w:val="28"/>
          <w:szCs w:val="26"/>
        </w:rPr>
        <w:t xml:space="preserve">Сущность, функции и значение финансового контроля  </w:t>
      </w:r>
      <w:r w:rsidRPr="00A1151E">
        <w:rPr>
          <w:rFonts w:ascii="Times New Roman" w:hAnsi="Times New Roman" w:cs="Times New Roman"/>
          <w:b/>
          <w:color w:val="000000"/>
          <w:sz w:val="28"/>
          <w:szCs w:val="26"/>
        </w:rPr>
        <w:cr/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bookmarkStart w:id="1" w:name="_GoBack"/>
      <w:bookmarkEnd w:id="1"/>
      <w:r w:rsidRPr="00A1151E">
        <w:rPr>
          <w:rFonts w:ascii="Times New Roman" w:hAnsi="Times New Roman" w:cs="Times New Roman"/>
          <w:color w:val="000000"/>
          <w:sz w:val="28"/>
          <w:szCs w:val="26"/>
        </w:rPr>
        <w:t>Финансовый контроль –  это контроль за финансовой деятельностью всех   экономич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е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ских   субъектов,   осуществляемых   законодательными   и исполнительными органами власти всех уровней , а также специально созданными учреждениями при помощи ос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о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бых методов, включающих набор специальных приемов и способов действия контрол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е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ров, позволяющие решать поставленные задачи.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sz w:val="28"/>
          <w:szCs w:val="26"/>
        </w:rPr>
      </w:pPr>
      <w:bookmarkStart w:id="2" w:name="z80"/>
      <w:r w:rsidRPr="00A1151E">
        <w:rPr>
          <w:rFonts w:ascii="Times New Roman" w:hAnsi="Times New Roman" w:cs="Times New Roman"/>
          <w:color w:val="000000"/>
          <w:sz w:val="28"/>
          <w:szCs w:val="26"/>
        </w:rPr>
        <w:t>      5) финансовый контроль – деятельность, направленная на устранение выявле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н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ных в ходе государственного аудита нарушений;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bookmarkStart w:id="3" w:name="z81"/>
      <w:bookmarkEnd w:id="2"/>
      <w:r w:rsidRPr="00A1151E">
        <w:rPr>
          <w:rFonts w:ascii="Times New Roman" w:hAnsi="Times New Roman" w:cs="Times New Roman"/>
          <w:color w:val="000000"/>
          <w:sz w:val="28"/>
          <w:szCs w:val="26"/>
        </w:rPr>
        <w:t>      6) государственный аудит – анализ, оценка и проверка эффективности управл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е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ния и использования бюджетных средств, активов государства, объектов государстве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н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ного аудита, связанных грантов, государственных и гарантированных государством за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й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мов, а также займов, привлекаемых под поручительство государства, в том числе другой, связанной с исполнением бюджета деятельности, основанные на системе управления рисками.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Система контроля состоит из следующих элементов: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а) субъект контроля (кто контролирует);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б) объект контроля (кого контролирует);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в) предмет контроля (что контролируют);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г) принципы контроля;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д) метод контроля (посредством чего контролирует);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е) техника и технология контроля;  процесс контроля;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з) сбор и обработка исходных данных для проведения контроля;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и) результат контроля и затраты на его осуществление;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>к) субъект, принимающий решение по результатам кон</w:t>
      </w:r>
      <w:r w:rsidRPr="00A1151E">
        <w:rPr>
          <w:rFonts w:ascii="Times New Roman" w:hAnsi="Times New Roman" w:cs="Times New Roman"/>
          <w:sz w:val="28"/>
          <w:szCs w:val="26"/>
        </w:rPr>
        <w:softHyphen/>
        <w:t>троля;</w:t>
      </w:r>
    </w:p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A1151E">
        <w:rPr>
          <w:rFonts w:ascii="Times New Roman" w:hAnsi="Times New Roman" w:cs="Times New Roman"/>
          <w:sz w:val="28"/>
          <w:szCs w:val="26"/>
        </w:rPr>
        <w:t xml:space="preserve">л) принятие </w:t>
      </w:r>
      <w:proofErr w:type="gramStart"/>
      <w:r w:rsidRPr="00A1151E">
        <w:rPr>
          <w:rFonts w:ascii="Times New Roman" w:hAnsi="Times New Roman" w:cs="Times New Roman"/>
          <w:sz w:val="28"/>
          <w:szCs w:val="26"/>
        </w:rPr>
        <w:t>решения</w:t>
      </w:r>
      <w:proofErr w:type="gramEnd"/>
      <w:r w:rsidRPr="00A1151E">
        <w:rPr>
          <w:rFonts w:ascii="Times New Roman" w:hAnsi="Times New Roman" w:cs="Times New Roman"/>
          <w:sz w:val="28"/>
          <w:szCs w:val="26"/>
        </w:rPr>
        <w:t xml:space="preserve"> но результатам контроля.</w:t>
      </w:r>
    </w:p>
    <w:bookmarkEnd w:id="3"/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color w:val="000000"/>
          <w:sz w:val="28"/>
          <w:szCs w:val="26"/>
        </w:rPr>
        <w:t>Основными задачами финансового контроля  являются: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color w:val="000000"/>
          <w:sz w:val="28"/>
          <w:szCs w:val="26"/>
        </w:rPr>
        <w:t>1)   Проверка   выполнения   финансовых   обязанностей   перед   государством, о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р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ганизациями, населением.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color w:val="000000"/>
          <w:sz w:val="28"/>
          <w:szCs w:val="26"/>
        </w:rPr>
        <w:t>2) Проверка правильности использования предприятиями и учреждениями, наход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я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щихся   в   их   распоряжении   денежных   ресурсов,   бюджетных   и собственных средств, банковских ссуд и внебюджетных средств.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color w:val="000000"/>
          <w:sz w:val="28"/>
          <w:szCs w:val="26"/>
        </w:rPr>
        <w:t>3) Проверка   соблюдения   правил   финансовых   операций   (расчетов   и хранение документов).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color w:val="000000"/>
          <w:sz w:val="28"/>
          <w:szCs w:val="26"/>
        </w:rPr>
        <w:t>4) Выявление внутренних резервов производства - возможность повышения рент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а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бельности,   роста   производительности   труда,   ускорения   оборачиваемости оборо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т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ных   средств,   более   экономного   и   эффективного   использования материальных и денежных средств.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color w:val="000000"/>
          <w:sz w:val="28"/>
          <w:szCs w:val="26"/>
        </w:rPr>
        <w:t>5) Устранение и предупреждение нарушений финансовой дисциплины. В случаях     выявления   применяются     в   установленном     порядке   меры воздействия     орган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и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зациям,  должностным   лицам   и   гражданам, обеспечивается возмещение ущерба гос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у</w:t>
      </w:r>
      <w:r w:rsidRPr="00A1151E">
        <w:rPr>
          <w:rFonts w:ascii="Times New Roman" w:hAnsi="Times New Roman" w:cs="Times New Roman"/>
          <w:color w:val="000000"/>
          <w:sz w:val="28"/>
          <w:szCs w:val="26"/>
        </w:rPr>
        <w:t>дарству и организациям.</w:t>
      </w:r>
    </w:p>
    <w:bookmarkEnd w:id="0"/>
    <w:p w:rsidR="00741B54" w:rsidRPr="00A1151E" w:rsidRDefault="00741B54" w:rsidP="00741B5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6"/>
        </w:rPr>
      </w:pP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i/>
          <w:color w:val="000000"/>
          <w:sz w:val="28"/>
          <w:szCs w:val="26"/>
        </w:rPr>
      </w:pPr>
      <w:r w:rsidRPr="00A1151E">
        <w:rPr>
          <w:rFonts w:ascii="Times New Roman" w:hAnsi="Times New Roman" w:cs="Times New Roman"/>
          <w:b/>
          <w:i/>
          <w:color w:val="000000"/>
          <w:sz w:val="28"/>
          <w:szCs w:val="26"/>
        </w:rPr>
        <w:t>Основные принципы государственного аудита и финансового контроля: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1) независимость – недопущение вмешательства, посягающего на независимость о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р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ганов государственного аудита и финансового контроля при проведении государственн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о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го аудита и финансового контроля;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2) объективность – проведение государственного аудита и финансового контроля в соответствии с законодательством Республики Казахстан, стандартами государственного аудита и финансового контроля, применение органами государственного аудита и ф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и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нансового контроля объективного подхода и исключение конфликта интересов при пр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о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ведении государственного аудита и финансового контроля;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3) профессиональная компетентность – наличие у государственных аудиторов нео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б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ходимого объема знаний и навыков, позволяющих обеспечивать проведение квалифиц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и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рованного и качественного государственного аудита и финансового контроля, соблюд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е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ние стандартов государственного аудита и финансового контроля, правил професси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о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нальной этики, а также выполнение профессионального долга;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4) конфиденциальность – обязательство органов государственного аудита и фина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сового контроля по сохранности документов, получаемых или составляемых ими в ходе государственного аудита и финансового контроля, без права передачи их третьим лицам либо устного разглашения содержащихся в них сведений, за исключением случаев, предусмотренных законодательством Республики Казахстан;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5) достоверность – подтверждение результатов государственного аудита аудито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р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скими доказательствами;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6) прозрачность – ясность изложения результатов государственного аудита и фина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сового контроля;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7) гласность – публикация в средствах массовой информации результатов госуда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р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ственного аудита и финансового контроля с учетом обеспечения режима секретности, служебной, коммерческой или иной охраняемой законом тайны;</w:t>
      </w:r>
    </w:p>
    <w:p w:rsidR="00741B54" w:rsidRPr="00A1151E" w:rsidRDefault="00741B54" w:rsidP="00741B54">
      <w:pPr>
        <w:widowControl w:val="0"/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8) взаимное признание результатов государственного аудита – признание органами государственного аудита и финансового контроля результатов государственного аудита данных органов при условии соблюдения стандартов государственного аудита и фина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н</w:t>
      </w:r>
      <w:r w:rsidRPr="00A1151E">
        <w:rPr>
          <w:rFonts w:ascii="Times New Roman" w:eastAsia="Times New Roman" w:hAnsi="Times New Roman" w:cs="Times New Roman"/>
          <w:sz w:val="28"/>
          <w:szCs w:val="26"/>
          <w:lang w:eastAsia="ru-RU"/>
        </w:rPr>
        <w:t>сового контроля.</w:t>
      </w:r>
    </w:p>
    <w:p w:rsidR="00E81D26" w:rsidRDefault="00E81D26"/>
    <w:sectPr w:rsidR="00E81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B54"/>
    <w:rsid w:val="00000B08"/>
    <w:rsid w:val="00000F4B"/>
    <w:rsid w:val="0000357F"/>
    <w:rsid w:val="00010D1D"/>
    <w:rsid w:val="00011445"/>
    <w:rsid w:val="0001154C"/>
    <w:rsid w:val="000136E4"/>
    <w:rsid w:val="00023B1E"/>
    <w:rsid w:val="0002491B"/>
    <w:rsid w:val="00026C00"/>
    <w:rsid w:val="0002704B"/>
    <w:rsid w:val="00030412"/>
    <w:rsid w:val="000373C4"/>
    <w:rsid w:val="00037E83"/>
    <w:rsid w:val="0004089E"/>
    <w:rsid w:val="00041EDE"/>
    <w:rsid w:val="0004634A"/>
    <w:rsid w:val="000463B0"/>
    <w:rsid w:val="00052C10"/>
    <w:rsid w:val="00060AFE"/>
    <w:rsid w:val="00060EAF"/>
    <w:rsid w:val="00064482"/>
    <w:rsid w:val="00066DC8"/>
    <w:rsid w:val="00067BC3"/>
    <w:rsid w:val="0007377B"/>
    <w:rsid w:val="00074275"/>
    <w:rsid w:val="0008258D"/>
    <w:rsid w:val="00083F8B"/>
    <w:rsid w:val="00087EC3"/>
    <w:rsid w:val="0009178B"/>
    <w:rsid w:val="00091884"/>
    <w:rsid w:val="00092C48"/>
    <w:rsid w:val="0009315F"/>
    <w:rsid w:val="00094ED5"/>
    <w:rsid w:val="00095B02"/>
    <w:rsid w:val="00095C68"/>
    <w:rsid w:val="00096136"/>
    <w:rsid w:val="000A4326"/>
    <w:rsid w:val="000A6FC6"/>
    <w:rsid w:val="000B063E"/>
    <w:rsid w:val="000B3821"/>
    <w:rsid w:val="000B4D4E"/>
    <w:rsid w:val="000B7460"/>
    <w:rsid w:val="000C48DF"/>
    <w:rsid w:val="000C4C40"/>
    <w:rsid w:val="000C4C50"/>
    <w:rsid w:val="000C7D6E"/>
    <w:rsid w:val="000D0FA9"/>
    <w:rsid w:val="000D4059"/>
    <w:rsid w:val="000D5901"/>
    <w:rsid w:val="000D7EF6"/>
    <w:rsid w:val="000E0CB0"/>
    <w:rsid w:val="000E18EF"/>
    <w:rsid w:val="000E4A19"/>
    <w:rsid w:val="000E5D6C"/>
    <w:rsid w:val="000F099E"/>
    <w:rsid w:val="000F309A"/>
    <w:rsid w:val="000F5145"/>
    <w:rsid w:val="00100500"/>
    <w:rsid w:val="001016A0"/>
    <w:rsid w:val="00102949"/>
    <w:rsid w:val="00106713"/>
    <w:rsid w:val="00107022"/>
    <w:rsid w:val="00107673"/>
    <w:rsid w:val="00111F9D"/>
    <w:rsid w:val="001136FE"/>
    <w:rsid w:val="00114324"/>
    <w:rsid w:val="00114A92"/>
    <w:rsid w:val="00116E25"/>
    <w:rsid w:val="00120BD9"/>
    <w:rsid w:val="00121A4E"/>
    <w:rsid w:val="001244A1"/>
    <w:rsid w:val="0012496B"/>
    <w:rsid w:val="00124D21"/>
    <w:rsid w:val="00126588"/>
    <w:rsid w:val="001428BA"/>
    <w:rsid w:val="00145A3B"/>
    <w:rsid w:val="00147D99"/>
    <w:rsid w:val="001501B7"/>
    <w:rsid w:val="00150908"/>
    <w:rsid w:val="00153431"/>
    <w:rsid w:val="001619C0"/>
    <w:rsid w:val="00165827"/>
    <w:rsid w:val="00172CD6"/>
    <w:rsid w:val="00172EF9"/>
    <w:rsid w:val="0018204E"/>
    <w:rsid w:val="00183076"/>
    <w:rsid w:val="001856D8"/>
    <w:rsid w:val="001865FC"/>
    <w:rsid w:val="001873E0"/>
    <w:rsid w:val="00192D15"/>
    <w:rsid w:val="00195550"/>
    <w:rsid w:val="00196728"/>
    <w:rsid w:val="00197F53"/>
    <w:rsid w:val="001A0580"/>
    <w:rsid w:val="001A069A"/>
    <w:rsid w:val="001A22D5"/>
    <w:rsid w:val="001A2FDC"/>
    <w:rsid w:val="001A3346"/>
    <w:rsid w:val="001A3EE9"/>
    <w:rsid w:val="001B1F9F"/>
    <w:rsid w:val="001B24E6"/>
    <w:rsid w:val="001B3EA5"/>
    <w:rsid w:val="001B42C9"/>
    <w:rsid w:val="001C134B"/>
    <w:rsid w:val="001C4B6E"/>
    <w:rsid w:val="001C6F46"/>
    <w:rsid w:val="001D4D62"/>
    <w:rsid w:val="001D7771"/>
    <w:rsid w:val="001E3558"/>
    <w:rsid w:val="001E48B7"/>
    <w:rsid w:val="001E761D"/>
    <w:rsid w:val="001F2D4F"/>
    <w:rsid w:val="001F4271"/>
    <w:rsid w:val="001F5B45"/>
    <w:rsid w:val="001F6C69"/>
    <w:rsid w:val="001F78C9"/>
    <w:rsid w:val="00203DB3"/>
    <w:rsid w:val="00203E95"/>
    <w:rsid w:val="00206108"/>
    <w:rsid w:val="00210BE8"/>
    <w:rsid w:val="00210E10"/>
    <w:rsid w:val="00211453"/>
    <w:rsid w:val="00213FCA"/>
    <w:rsid w:val="00214A28"/>
    <w:rsid w:val="00214DD2"/>
    <w:rsid w:val="00215202"/>
    <w:rsid w:val="00227687"/>
    <w:rsid w:val="002305E0"/>
    <w:rsid w:val="002332C1"/>
    <w:rsid w:val="002334E6"/>
    <w:rsid w:val="00234C5A"/>
    <w:rsid w:val="00236172"/>
    <w:rsid w:val="00237539"/>
    <w:rsid w:val="00247B63"/>
    <w:rsid w:val="002501D1"/>
    <w:rsid w:val="002507DB"/>
    <w:rsid w:val="00253039"/>
    <w:rsid w:val="00262640"/>
    <w:rsid w:val="00262A41"/>
    <w:rsid w:val="00264E45"/>
    <w:rsid w:val="00266701"/>
    <w:rsid w:val="00266813"/>
    <w:rsid w:val="00267898"/>
    <w:rsid w:val="00270469"/>
    <w:rsid w:val="00270ABA"/>
    <w:rsid w:val="00275AA7"/>
    <w:rsid w:val="00275CB5"/>
    <w:rsid w:val="00277208"/>
    <w:rsid w:val="00277C47"/>
    <w:rsid w:val="002837DF"/>
    <w:rsid w:val="00283A9A"/>
    <w:rsid w:val="002871FE"/>
    <w:rsid w:val="00287EC5"/>
    <w:rsid w:val="00290B37"/>
    <w:rsid w:val="002929C5"/>
    <w:rsid w:val="00293A2C"/>
    <w:rsid w:val="002942FF"/>
    <w:rsid w:val="0029600D"/>
    <w:rsid w:val="00296905"/>
    <w:rsid w:val="00297D55"/>
    <w:rsid w:val="002A1D2B"/>
    <w:rsid w:val="002A24B0"/>
    <w:rsid w:val="002A318A"/>
    <w:rsid w:val="002B0BFC"/>
    <w:rsid w:val="002B0C4A"/>
    <w:rsid w:val="002B163F"/>
    <w:rsid w:val="002B1B4F"/>
    <w:rsid w:val="002B6776"/>
    <w:rsid w:val="002B6CC0"/>
    <w:rsid w:val="002B7074"/>
    <w:rsid w:val="002B7123"/>
    <w:rsid w:val="002C3411"/>
    <w:rsid w:val="002C457D"/>
    <w:rsid w:val="002C5842"/>
    <w:rsid w:val="002D1A0B"/>
    <w:rsid w:val="002D24CC"/>
    <w:rsid w:val="002D3C90"/>
    <w:rsid w:val="002D6EC8"/>
    <w:rsid w:val="002E0F28"/>
    <w:rsid w:val="002E15B4"/>
    <w:rsid w:val="002E1612"/>
    <w:rsid w:val="002E44F9"/>
    <w:rsid w:val="002F2F99"/>
    <w:rsid w:val="00302992"/>
    <w:rsid w:val="003059F4"/>
    <w:rsid w:val="00306B6C"/>
    <w:rsid w:val="00310131"/>
    <w:rsid w:val="00311349"/>
    <w:rsid w:val="00313DF1"/>
    <w:rsid w:val="0031782B"/>
    <w:rsid w:val="00317972"/>
    <w:rsid w:val="0032097D"/>
    <w:rsid w:val="00321577"/>
    <w:rsid w:val="003221AA"/>
    <w:rsid w:val="003225E9"/>
    <w:rsid w:val="00324355"/>
    <w:rsid w:val="00325D08"/>
    <w:rsid w:val="003308D7"/>
    <w:rsid w:val="00336281"/>
    <w:rsid w:val="00337FB1"/>
    <w:rsid w:val="00341EBE"/>
    <w:rsid w:val="00342F9E"/>
    <w:rsid w:val="00345A03"/>
    <w:rsid w:val="00351231"/>
    <w:rsid w:val="003523DC"/>
    <w:rsid w:val="00356E38"/>
    <w:rsid w:val="003617E3"/>
    <w:rsid w:val="0036198E"/>
    <w:rsid w:val="00361C72"/>
    <w:rsid w:val="003634AC"/>
    <w:rsid w:val="0036723A"/>
    <w:rsid w:val="0037186B"/>
    <w:rsid w:val="0037192D"/>
    <w:rsid w:val="003723DF"/>
    <w:rsid w:val="00373419"/>
    <w:rsid w:val="00373AB9"/>
    <w:rsid w:val="0037478B"/>
    <w:rsid w:val="00376617"/>
    <w:rsid w:val="00377261"/>
    <w:rsid w:val="00384B9C"/>
    <w:rsid w:val="00387FC0"/>
    <w:rsid w:val="00395235"/>
    <w:rsid w:val="003A218F"/>
    <w:rsid w:val="003A3204"/>
    <w:rsid w:val="003A3DDE"/>
    <w:rsid w:val="003A4670"/>
    <w:rsid w:val="003A76EB"/>
    <w:rsid w:val="003B32BD"/>
    <w:rsid w:val="003B3A67"/>
    <w:rsid w:val="003B59A1"/>
    <w:rsid w:val="003C45F1"/>
    <w:rsid w:val="003C6F16"/>
    <w:rsid w:val="003D0080"/>
    <w:rsid w:val="003D0F21"/>
    <w:rsid w:val="003D16D6"/>
    <w:rsid w:val="003D7680"/>
    <w:rsid w:val="003E0053"/>
    <w:rsid w:val="003E08DA"/>
    <w:rsid w:val="003E245A"/>
    <w:rsid w:val="003E4DF2"/>
    <w:rsid w:val="003E563A"/>
    <w:rsid w:val="003F1128"/>
    <w:rsid w:val="003F1312"/>
    <w:rsid w:val="003F2767"/>
    <w:rsid w:val="003F32B6"/>
    <w:rsid w:val="003F498A"/>
    <w:rsid w:val="003F4DDF"/>
    <w:rsid w:val="003F5694"/>
    <w:rsid w:val="003F5C15"/>
    <w:rsid w:val="00400DFD"/>
    <w:rsid w:val="00401A50"/>
    <w:rsid w:val="00405F4D"/>
    <w:rsid w:val="00414565"/>
    <w:rsid w:val="00414901"/>
    <w:rsid w:val="00414BB2"/>
    <w:rsid w:val="0042241C"/>
    <w:rsid w:val="00422985"/>
    <w:rsid w:val="004314BC"/>
    <w:rsid w:val="0043480C"/>
    <w:rsid w:val="004356E4"/>
    <w:rsid w:val="00436677"/>
    <w:rsid w:val="00444F99"/>
    <w:rsid w:val="0044579C"/>
    <w:rsid w:val="004463E6"/>
    <w:rsid w:val="0044660E"/>
    <w:rsid w:val="0044669B"/>
    <w:rsid w:val="00451177"/>
    <w:rsid w:val="004517DA"/>
    <w:rsid w:val="0045282D"/>
    <w:rsid w:val="00460A66"/>
    <w:rsid w:val="00461ACE"/>
    <w:rsid w:val="004638FA"/>
    <w:rsid w:val="00463EBB"/>
    <w:rsid w:val="0046646F"/>
    <w:rsid w:val="00466A35"/>
    <w:rsid w:val="00467039"/>
    <w:rsid w:val="004714F5"/>
    <w:rsid w:val="004770CE"/>
    <w:rsid w:val="0048032C"/>
    <w:rsid w:val="00481F18"/>
    <w:rsid w:val="004820D7"/>
    <w:rsid w:val="0048456C"/>
    <w:rsid w:val="004859A1"/>
    <w:rsid w:val="00485FC2"/>
    <w:rsid w:val="00486EAC"/>
    <w:rsid w:val="004938EE"/>
    <w:rsid w:val="004945E3"/>
    <w:rsid w:val="00496743"/>
    <w:rsid w:val="00496CF6"/>
    <w:rsid w:val="00497040"/>
    <w:rsid w:val="004A1098"/>
    <w:rsid w:val="004A468D"/>
    <w:rsid w:val="004A6BA3"/>
    <w:rsid w:val="004A76D0"/>
    <w:rsid w:val="004B083D"/>
    <w:rsid w:val="004B21FA"/>
    <w:rsid w:val="004B6635"/>
    <w:rsid w:val="004B6D5F"/>
    <w:rsid w:val="004B7141"/>
    <w:rsid w:val="004C0325"/>
    <w:rsid w:val="004C0E60"/>
    <w:rsid w:val="004C30C9"/>
    <w:rsid w:val="004C3423"/>
    <w:rsid w:val="004C4786"/>
    <w:rsid w:val="004C4A97"/>
    <w:rsid w:val="004C6F82"/>
    <w:rsid w:val="004D4CC8"/>
    <w:rsid w:val="004D57F0"/>
    <w:rsid w:val="004E18F8"/>
    <w:rsid w:val="004E26E9"/>
    <w:rsid w:val="004E3285"/>
    <w:rsid w:val="004E335C"/>
    <w:rsid w:val="004E4B04"/>
    <w:rsid w:val="004E4D45"/>
    <w:rsid w:val="004E52F2"/>
    <w:rsid w:val="004E6DEE"/>
    <w:rsid w:val="004E7112"/>
    <w:rsid w:val="004F19DB"/>
    <w:rsid w:val="004F7A01"/>
    <w:rsid w:val="00506D11"/>
    <w:rsid w:val="005079A5"/>
    <w:rsid w:val="0051116F"/>
    <w:rsid w:val="00512060"/>
    <w:rsid w:val="005150E0"/>
    <w:rsid w:val="00520F76"/>
    <w:rsid w:val="00524D6C"/>
    <w:rsid w:val="0052585A"/>
    <w:rsid w:val="00527B99"/>
    <w:rsid w:val="0053474D"/>
    <w:rsid w:val="00536711"/>
    <w:rsid w:val="0054029B"/>
    <w:rsid w:val="005412CC"/>
    <w:rsid w:val="00542DDF"/>
    <w:rsid w:val="00543411"/>
    <w:rsid w:val="005476C9"/>
    <w:rsid w:val="00550DDA"/>
    <w:rsid w:val="00551656"/>
    <w:rsid w:val="00555D92"/>
    <w:rsid w:val="00556C7B"/>
    <w:rsid w:val="0056359A"/>
    <w:rsid w:val="005657E0"/>
    <w:rsid w:val="005702FF"/>
    <w:rsid w:val="00573455"/>
    <w:rsid w:val="00573CF4"/>
    <w:rsid w:val="005745F3"/>
    <w:rsid w:val="00574673"/>
    <w:rsid w:val="00574821"/>
    <w:rsid w:val="00575326"/>
    <w:rsid w:val="00580A63"/>
    <w:rsid w:val="00581C38"/>
    <w:rsid w:val="00586E26"/>
    <w:rsid w:val="0058732A"/>
    <w:rsid w:val="0059129B"/>
    <w:rsid w:val="00596A4D"/>
    <w:rsid w:val="005A399A"/>
    <w:rsid w:val="005A3CCA"/>
    <w:rsid w:val="005A4381"/>
    <w:rsid w:val="005A4970"/>
    <w:rsid w:val="005A5B8E"/>
    <w:rsid w:val="005A72AC"/>
    <w:rsid w:val="005A76DB"/>
    <w:rsid w:val="005B2391"/>
    <w:rsid w:val="005B2789"/>
    <w:rsid w:val="005B3B2D"/>
    <w:rsid w:val="005B5CAB"/>
    <w:rsid w:val="005C3A37"/>
    <w:rsid w:val="005D1365"/>
    <w:rsid w:val="005D2913"/>
    <w:rsid w:val="005D7EAD"/>
    <w:rsid w:val="005E3D59"/>
    <w:rsid w:val="005F1166"/>
    <w:rsid w:val="005F2507"/>
    <w:rsid w:val="005F2697"/>
    <w:rsid w:val="005F436D"/>
    <w:rsid w:val="005F50EF"/>
    <w:rsid w:val="005F58A4"/>
    <w:rsid w:val="005F5F05"/>
    <w:rsid w:val="005F79AE"/>
    <w:rsid w:val="006007B0"/>
    <w:rsid w:val="00600960"/>
    <w:rsid w:val="006028DF"/>
    <w:rsid w:val="00603EFF"/>
    <w:rsid w:val="00613038"/>
    <w:rsid w:val="00616993"/>
    <w:rsid w:val="00621D30"/>
    <w:rsid w:val="00621D66"/>
    <w:rsid w:val="00622252"/>
    <w:rsid w:val="00622970"/>
    <w:rsid w:val="00623342"/>
    <w:rsid w:val="00624038"/>
    <w:rsid w:val="00624E63"/>
    <w:rsid w:val="00626BFF"/>
    <w:rsid w:val="00630D6D"/>
    <w:rsid w:val="00634F8F"/>
    <w:rsid w:val="006411E4"/>
    <w:rsid w:val="00643953"/>
    <w:rsid w:val="006461C9"/>
    <w:rsid w:val="006467C7"/>
    <w:rsid w:val="006475D9"/>
    <w:rsid w:val="00647FBD"/>
    <w:rsid w:val="00652D8E"/>
    <w:rsid w:val="00653CE9"/>
    <w:rsid w:val="00653F52"/>
    <w:rsid w:val="00657E96"/>
    <w:rsid w:val="00666BCF"/>
    <w:rsid w:val="00666FD0"/>
    <w:rsid w:val="00670C20"/>
    <w:rsid w:val="006717FB"/>
    <w:rsid w:val="00675BDF"/>
    <w:rsid w:val="00680F69"/>
    <w:rsid w:val="0068259D"/>
    <w:rsid w:val="00684CE0"/>
    <w:rsid w:val="0068796C"/>
    <w:rsid w:val="006902EC"/>
    <w:rsid w:val="00691226"/>
    <w:rsid w:val="0069307A"/>
    <w:rsid w:val="0069546A"/>
    <w:rsid w:val="0069617C"/>
    <w:rsid w:val="006A0374"/>
    <w:rsid w:val="006A2E9B"/>
    <w:rsid w:val="006A4CD3"/>
    <w:rsid w:val="006A6FA7"/>
    <w:rsid w:val="006B1463"/>
    <w:rsid w:val="006B2EAC"/>
    <w:rsid w:val="006B5E01"/>
    <w:rsid w:val="006C0D82"/>
    <w:rsid w:val="006C4184"/>
    <w:rsid w:val="006C51BA"/>
    <w:rsid w:val="006C5A72"/>
    <w:rsid w:val="006C7962"/>
    <w:rsid w:val="006D2B4B"/>
    <w:rsid w:val="006D660C"/>
    <w:rsid w:val="006E1ADD"/>
    <w:rsid w:val="006E1EB1"/>
    <w:rsid w:val="006E3711"/>
    <w:rsid w:val="006E38D9"/>
    <w:rsid w:val="006E55EE"/>
    <w:rsid w:val="006E7478"/>
    <w:rsid w:val="006E7E1F"/>
    <w:rsid w:val="006F32A1"/>
    <w:rsid w:val="006F3E88"/>
    <w:rsid w:val="00700D70"/>
    <w:rsid w:val="00702A90"/>
    <w:rsid w:val="0070480D"/>
    <w:rsid w:val="0070494B"/>
    <w:rsid w:val="00706CE3"/>
    <w:rsid w:val="0071157F"/>
    <w:rsid w:val="00712CAD"/>
    <w:rsid w:val="00714DC1"/>
    <w:rsid w:val="00715332"/>
    <w:rsid w:val="00715778"/>
    <w:rsid w:val="007167C6"/>
    <w:rsid w:val="00716AFE"/>
    <w:rsid w:val="0071728C"/>
    <w:rsid w:val="007202B1"/>
    <w:rsid w:val="00722B63"/>
    <w:rsid w:val="00724264"/>
    <w:rsid w:val="00724664"/>
    <w:rsid w:val="007249C6"/>
    <w:rsid w:val="007310BF"/>
    <w:rsid w:val="007312CB"/>
    <w:rsid w:val="00741B54"/>
    <w:rsid w:val="00742538"/>
    <w:rsid w:val="00752A78"/>
    <w:rsid w:val="007553BE"/>
    <w:rsid w:val="007560AD"/>
    <w:rsid w:val="007566BD"/>
    <w:rsid w:val="00761F18"/>
    <w:rsid w:val="007623CA"/>
    <w:rsid w:val="007642B3"/>
    <w:rsid w:val="00764C7F"/>
    <w:rsid w:val="00770E7C"/>
    <w:rsid w:val="00771A71"/>
    <w:rsid w:val="00773410"/>
    <w:rsid w:val="0077794E"/>
    <w:rsid w:val="0078239B"/>
    <w:rsid w:val="00783B32"/>
    <w:rsid w:val="00790C15"/>
    <w:rsid w:val="0079661B"/>
    <w:rsid w:val="007967D8"/>
    <w:rsid w:val="007A0422"/>
    <w:rsid w:val="007A2609"/>
    <w:rsid w:val="007A39DE"/>
    <w:rsid w:val="007B0552"/>
    <w:rsid w:val="007B5BD0"/>
    <w:rsid w:val="007B75E4"/>
    <w:rsid w:val="007C0120"/>
    <w:rsid w:val="007C1680"/>
    <w:rsid w:val="007C21AF"/>
    <w:rsid w:val="007C2F59"/>
    <w:rsid w:val="007C6C8F"/>
    <w:rsid w:val="007C7D1A"/>
    <w:rsid w:val="007F0678"/>
    <w:rsid w:val="007F2E9F"/>
    <w:rsid w:val="007F3274"/>
    <w:rsid w:val="007F32FE"/>
    <w:rsid w:val="007F4050"/>
    <w:rsid w:val="008002D4"/>
    <w:rsid w:val="008047F7"/>
    <w:rsid w:val="0081098C"/>
    <w:rsid w:val="00811059"/>
    <w:rsid w:val="00813994"/>
    <w:rsid w:val="00815F25"/>
    <w:rsid w:val="0081630C"/>
    <w:rsid w:val="0082310C"/>
    <w:rsid w:val="008249E7"/>
    <w:rsid w:val="0082656D"/>
    <w:rsid w:val="00830C2D"/>
    <w:rsid w:val="00836156"/>
    <w:rsid w:val="00840AA6"/>
    <w:rsid w:val="00840CEC"/>
    <w:rsid w:val="008449BE"/>
    <w:rsid w:val="00846245"/>
    <w:rsid w:val="008476F3"/>
    <w:rsid w:val="00850276"/>
    <w:rsid w:val="00850FB7"/>
    <w:rsid w:val="00852847"/>
    <w:rsid w:val="00852F0B"/>
    <w:rsid w:val="008565A8"/>
    <w:rsid w:val="00863092"/>
    <w:rsid w:val="00863F23"/>
    <w:rsid w:val="008647D6"/>
    <w:rsid w:val="00866692"/>
    <w:rsid w:val="0086760B"/>
    <w:rsid w:val="00867914"/>
    <w:rsid w:val="00871BA2"/>
    <w:rsid w:val="008740F1"/>
    <w:rsid w:val="00875AAF"/>
    <w:rsid w:val="00875E43"/>
    <w:rsid w:val="00876471"/>
    <w:rsid w:val="00882A28"/>
    <w:rsid w:val="00884560"/>
    <w:rsid w:val="008921C3"/>
    <w:rsid w:val="00893161"/>
    <w:rsid w:val="00896620"/>
    <w:rsid w:val="008A067C"/>
    <w:rsid w:val="008A25BD"/>
    <w:rsid w:val="008A3855"/>
    <w:rsid w:val="008A3BA6"/>
    <w:rsid w:val="008A4AA2"/>
    <w:rsid w:val="008A5473"/>
    <w:rsid w:val="008A68A8"/>
    <w:rsid w:val="008A7821"/>
    <w:rsid w:val="008B2EF5"/>
    <w:rsid w:val="008C2676"/>
    <w:rsid w:val="008C33AA"/>
    <w:rsid w:val="008C534A"/>
    <w:rsid w:val="008C6228"/>
    <w:rsid w:val="008C709F"/>
    <w:rsid w:val="008D4EF1"/>
    <w:rsid w:val="008D5734"/>
    <w:rsid w:val="008D6E63"/>
    <w:rsid w:val="008D780D"/>
    <w:rsid w:val="008E452A"/>
    <w:rsid w:val="008E4DE6"/>
    <w:rsid w:val="008F021E"/>
    <w:rsid w:val="008F33EE"/>
    <w:rsid w:val="008F5C1C"/>
    <w:rsid w:val="008F62C3"/>
    <w:rsid w:val="00901F0D"/>
    <w:rsid w:val="00905037"/>
    <w:rsid w:val="00907AD2"/>
    <w:rsid w:val="0091286A"/>
    <w:rsid w:val="00912E43"/>
    <w:rsid w:val="009166B6"/>
    <w:rsid w:val="00916FFB"/>
    <w:rsid w:val="009223E7"/>
    <w:rsid w:val="0092615C"/>
    <w:rsid w:val="009267C9"/>
    <w:rsid w:val="0092725E"/>
    <w:rsid w:val="00932B31"/>
    <w:rsid w:val="009348FF"/>
    <w:rsid w:val="0093494C"/>
    <w:rsid w:val="00934FBB"/>
    <w:rsid w:val="0093618E"/>
    <w:rsid w:val="00937733"/>
    <w:rsid w:val="009464DE"/>
    <w:rsid w:val="00950779"/>
    <w:rsid w:val="00951DF7"/>
    <w:rsid w:val="0095412B"/>
    <w:rsid w:val="009570E9"/>
    <w:rsid w:val="00957BD2"/>
    <w:rsid w:val="009666A2"/>
    <w:rsid w:val="00966F24"/>
    <w:rsid w:val="009673E3"/>
    <w:rsid w:val="00967F48"/>
    <w:rsid w:val="009706D1"/>
    <w:rsid w:val="0097638A"/>
    <w:rsid w:val="0097679C"/>
    <w:rsid w:val="00980D0D"/>
    <w:rsid w:val="00981E9C"/>
    <w:rsid w:val="0099096F"/>
    <w:rsid w:val="009967FA"/>
    <w:rsid w:val="009970C5"/>
    <w:rsid w:val="00997FE2"/>
    <w:rsid w:val="009A1345"/>
    <w:rsid w:val="009A2C82"/>
    <w:rsid w:val="009A61B3"/>
    <w:rsid w:val="009A681F"/>
    <w:rsid w:val="009B1249"/>
    <w:rsid w:val="009B4166"/>
    <w:rsid w:val="009B5F69"/>
    <w:rsid w:val="009B7561"/>
    <w:rsid w:val="009B7D4D"/>
    <w:rsid w:val="009C407A"/>
    <w:rsid w:val="009C4528"/>
    <w:rsid w:val="009D1809"/>
    <w:rsid w:val="009D3F43"/>
    <w:rsid w:val="009D525E"/>
    <w:rsid w:val="009D6755"/>
    <w:rsid w:val="009E012A"/>
    <w:rsid w:val="009E1022"/>
    <w:rsid w:val="009E10E7"/>
    <w:rsid w:val="009E4C67"/>
    <w:rsid w:val="009E7AED"/>
    <w:rsid w:val="009F0CCF"/>
    <w:rsid w:val="009F1A30"/>
    <w:rsid w:val="009F2F02"/>
    <w:rsid w:val="009F7154"/>
    <w:rsid w:val="00A02E9A"/>
    <w:rsid w:val="00A04D22"/>
    <w:rsid w:val="00A102F3"/>
    <w:rsid w:val="00A13957"/>
    <w:rsid w:val="00A1540D"/>
    <w:rsid w:val="00A156D2"/>
    <w:rsid w:val="00A176CA"/>
    <w:rsid w:val="00A21242"/>
    <w:rsid w:val="00A23837"/>
    <w:rsid w:val="00A258CA"/>
    <w:rsid w:val="00A25BFC"/>
    <w:rsid w:val="00A26A37"/>
    <w:rsid w:val="00A272E4"/>
    <w:rsid w:val="00A31B50"/>
    <w:rsid w:val="00A33E84"/>
    <w:rsid w:val="00A36432"/>
    <w:rsid w:val="00A37743"/>
    <w:rsid w:val="00A4041C"/>
    <w:rsid w:val="00A43433"/>
    <w:rsid w:val="00A44BE3"/>
    <w:rsid w:val="00A45493"/>
    <w:rsid w:val="00A458BD"/>
    <w:rsid w:val="00A47288"/>
    <w:rsid w:val="00A54052"/>
    <w:rsid w:val="00A54BF6"/>
    <w:rsid w:val="00A5613C"/>
    <w:rsid w:val="00A60562"/>
    <w:rsid w:val="00A61631"/>
    <w:rsid w:val="00A61CD3"/>
    <w:rsid w:val="00A6273D"/>
    <w:rsid w:val="00A66922"/>
    <w:rsid w:val="00A67EC8"/>
    <w:rsid w:val="00A70742"/>
    <w:rsid w:val="00A70BFB"/>
    <w:rsid w:val="00A70E63"/>
    <w:rsid w:val="00A746AB"/>
    <w:rsid w:val="00A759A9"/>
    <w:rsid w:val="00A7625B"/>
    <w:rsid w:val="00A8130F"/>
    <w:rsid w:val="00A81E3B"/>
    <w:rsid w:val="00A8414F"/>
    <w:rsid w:val="00A850B9"/>
    <w:rsid w:val="00A865B3"/>
    <w:rsid w:val="00A91B80"/>
    <w:rsid w:val="00A924CC"/>
    <w:rsid w:val="00A93D3F"/>
    <w:rsid w:val="00A949BA"/>
    <w:rsid w:val="00A95BEA"/>
    <w:rsid w:val="00A9633E"/>
    <w:rsid w:val="00AA0847"/>
    <w:rsid w:val="00AA292F"/>
    <w:rsid w:val="00AA3E47"/>
    <w:rsid w:val="00AA6183"/>
    <w:rsid w:val="00AA7974"/>
    <w:rsid w:val="00AB3CCC"/>
    <w:rsid w:val="00AB420B"/>
    <w:rsid w:val="00AB4926"/>
    <w:rsid w:val="00AC0A8C"/>
    <w:rsid w:val="00AC0FC5"/>
    <w:rsid w:val="00AC2523"/>
    <w:rsid w:val="00AC25AF"/>
    <w:rsid w:val="00AC28CD"/>
    <w:rsid w:val="00AC6236"/>
    <w:rsid w:val="00AC6BCA"/>
    <w:rsid w:val="00AD52D1"/>
    <w:rsid w:val="00AD56EB"/>
    <w:rsid w:val="00AE4C83"/>
    <w:rsid w:val="00AE523B"/>
    <w:rsid w:val="00AF3983"/>
    <w:rsid w:val="00AF41E7"/>
    <w:rsid w:val="00B00816"/>
    <w:rsid w:val="00B01C94"/>
    <w:rsid w:val="00B02045"/>
    <w:rsid w:val="00B108A6"/>
    <w:rsid w:val="00B1190B"/>
    <w:rsid w:val="00B12B79"/>
    <w:rsid w:val="00B25F05"/>
    <w:rsid w:val="00B36DF8"/>
    <w:rsid w:val="00B41118"/>
    <w:rsid w:val="00B43F02"/>
    <w:rsid w:val="00B44A50"/>
    <w:rsid w:val="00B451FD"/>
    <w:rsid w:val="00B50C06"/>
    <w:rsid w:val="00B511FB"/>
    <w:rsid w:val="00B529A1"/>
    <w:rsid w:val="00B55DB1"/>
    <w:rsid w:val="00B56709"/>
    <w:rsid w:val="00B56CFD"/>
    <w:rsid w:val="00B602FF"/>
    <w:rsid w:val="00B61257"/>
    <w:rsid w:val="00B63A55"/>
    <w:rsid w:val="00B63D54"/>
    <w:rsid w:val="00B645BD"/>
    <w:rsid w:val="00B727B8"/>
    <w:rsid w:val="00B72922"/>
    <w:rsid w:val="00B739E9"/>
    <w:rsid w:val="00B73CD7"/>
    <w:rsid w:val="00B75F6A"/>
    <w:rsid w:val="00B76625"/>
    <w:rsid w:val="00B76F14"/>
    <w:rsid w:val="00B82089"/>
    <w:rsid w:val="00B876E2"/>
    <w:rsid w:val="00BA4E6D"/>
    <w:rsid w:val="00BA70DB"/>
    <w:rsid w:val="00BA7F48"/>
    <w:rsid w:val="00BB477E"/>
    <w:rsid w:val="00BB4F14"/>
    <w:rsid w:val="00BC19E3"/>
    <w:rsid w:val="00BC42F7"/>
    <w:rsid w:val="00BC5F26"/>
    <w:rsid w:val="00BC63B9"/>
    <w:rsid w:val="00BC7D7A"/>
    <w:rsid w:val="00BD102B"/>
    <w:rsid w:val="00BD1FE1"/>
    <w:rsid w:val="00BD2B26"/>
    <w:rsid w:val="00BD6F72"/>
    <w:rsid w:val="00BE0BBC"/>
    <w:rsid w:val="00BE324D"/>
    <w:rsid w:val="00BE4D22"/>
    <w:rsid w:val="00BE5CBA"/>
    <w:rsid w:val="00BE67D0"/>
    <w:rsid w:val="00BE7A91"/>
    <w:rsid w:val="00BF5433"/>
    <w:rsid w:val="00BF6850"/>
    <w:rsid w:val="00BF6BCF"/>
    <w:rsid w:val="00C02429"/>
    <w:rsid w:val="00C06928"/>
    <w:rsid w:val="00C13625"/>
    <w:rsid w:val="00C139F6"/>
    <w:rsid w:val="00C13A1C"/>
    <w:rsid w:val="00C14346"/>
    <w:rsid w:val="00C14385"/>
    <w:rsid w:val="00C20237"/>
    <w:rsid w:val="00C21AB9"/>
    <w:rsid w:val="00C267C2"/>
    <w:rsid w:val="00C351B5"/>
    <w:rsid w:val="00C46E17"/>
    <w:rsid w:val="00C50753"/>
    <w:rsid w:val="00C52346"/>
    <w:rsid w:val="00C52640"/>
    <w:rsid w:val="00C55100"/>
    <w:rsid w:val="00C6141E"/>
    <w:rsid w:val="00C658FA"/>
    <w:rsid w:val="00C66B1E"/>
    <w:rsid w:val="00C7177C"/>
    <w:rsid w:val="00C730CB"/>
    <w:rsid w:val="00C7422D"/>
    <w:rsid w:val="00C7731D"/>
    <w:rsid w:val="00C82BF5"/>
    <w:rsid w:val="00C8378E"/>
    <w:rsid w:val="00C83D55"/>
    <w:rsid w:val="00C84BB5"/>
    <w:rsid w:val="00C9464E"/>
    <w:rsid w:val="00C9660A"/>
    <w:rsid w:val="00C9731E"/>
    <w:rsid w:val="00C975B3"/>
    <w:rsid w:val="00CA087B"/>
    <w:rsid w:val="00CA1D03"/>
    <w:rsid w:val="00CA6062"/>
    <w:rsid w:val="00CA620B"/>
    <w:rsid w:val="00CA6A28"/>
    <w:rsid w:val="00CB0AA1"/>
    <w:rsid w:val="00CB3259"/>
    <w:rsid w:val="00CB4F0A"/>
    <w:rsid w:val="00CB5BE3"/>
    <w:rsid w:val="00CC082D"/>
    <w:rsid w:val="00CC13D3"/>
    <w:rsid w:val="00CC15C4"/>
    <w:rsid w:val="00CC1DE1"/>
    <w:rsid w:val="00CC231D"/>
    <w:rsid w:val="00CC2395"/>
    <w:rsid w:val="00CD0675"/>
    <w:rsid w:val="00CD0D3D"/>
    <w:rsid w:val="00CD30E5"/>
    <w:rsid w:val="00CD332F"/>
    <w:rsid w:val="00CD71DF"/>
    <w:rsid w:val="00CE0689"/>
    <w:rsid w:val="00CE0DC9"/>
    <w:rsid w:val="00CE1607"/>
    <w:rsid w:val="00CE22ED"/>
    <w:rsid w:val="00CE38B7"/>
    <w:rsid w:val="00CE56D5"/>
    <w:rsid w:val="00CF1918"/>
    <w:rsid w:val="00CF2B49"/>
    <w:rsid w:val="00CF454F"/>
    <w:rsid w:val="00CF46D7"/>
    <w:rsid w:val="00D00A8C"/>
    <w:rsid w:val="00D01E7B"/>
    <w:rsid w:val="00D02919"/>
    <w:rsid w:val="00D0642E"/>
    <w:rsid w:val="00D13AA3"/>
    <w:rsid w:val="00D1444B"/>
    <w:rsid w:val="00D15FBC"/>
    <w:rsid w:val="00D32286"/>
    <w:rsid w:val="00D328F4"/>
    <w:rsid w:val="00D32C4B"/>
    <w:rsid w:val="00D377E3"/>
    <w:rsid w:val="00D37AFB"/>
    <w:rsid w:val="00D4203B"/>
    <w:rsid w:val="00D44BBB"/>
    <w:rsid w:val="00D45F1C"/>
    <w:rsid w:val="00D4622E"/>
    <w:rsid w:val="00D51039"/>
    <w:rsid w:val="00D5168E"/>
    <w:rsid w:val="00D51F4B"/>
    <w:rsid w:val="00D54386"/>
    <w:rsid w:val="00D56919"/>
    <w:rsid w:val="00D604DB"/>
    <w:rsid w:val="00D63BAD"/>
    <w:rsid w:val="00D655BE"/>
    <w:rsid w:val="00D71B9D"/>
    <w:rsid w:val="00D75C12"/>
    <w:rsid w:val="00D775BC"/>
    <w:rsid w:val="00D8170B"/>
    <w:rsid w:val="00D85DF3"/>
    <w:rsid w:val="00D8768B"/>
    <w:rsid w:val="00D95A49"/>
    <w:rsid w:val="00D97C15"/>
    <w:rsid w:val="00DA1DF4"/>
    <w:rsid w:val="00DA5F5E"/>
    <w:rsid w:val="00DA6A5C"/>
    <w:rsid w:val="00DA7496"/>
    <w:rsid w:val="00DB3085"/>
    <w:rsid w:val="00DB6701"/>
    <w:rsid w:val="00DB6C02"/>
    <w:rsid w:val="00DB7142"/>
    <w:rsid w:val="00DC799B"/>
    <w:rsid w:val="00DD0241"/>
    <w:rsid w:val="00DD0F65"/>
    <w:rsid w:val="00DD1693"/>
    <w:rsid w:val="00DD186A"/>
    <w:rsid w:val="00DD74E7"/>
    <w:rsid w:val="00DE0C44"/>
    <w:rsid w:val="00DE0D7B"/>
    <w:rsid w:val="00DE6A50"/>
    <w:rsid w:val="00DE7AA0"/>
    <w:rsid w:val="00DF109F"/>
    <w:rsid w:val="00DF3862"/>
    <w:rsid w:val="00DF43E8"/>
    <w:rsid w:val="00DF68AC"/>
    <w:rsid w:val="00E003E5"/>
    <w:rsid w:val="00E01B1A"/>
    <w:rsid w:val="00E01B1C"/>
    <w:rsid w:val="00E024DC"/>
    <w:rsid w:val="00E02BAD"/>
    <w:rsid w:val="00E04739"/>
    <w:rsid w:val="00E05EE1"/>
    <w:rsid w:val="00E0685C"/>
    <w:rsid w:val="00E100A7"/>
    <w:rsid w:val="00E12832"/>
    <w:rsid w:val="00E16AD2"/>
    <w:rsid w:val="00E206E0"/>
    <w:rsid w:val="00E2102B"/>
    <w:rsid w:val="00E22107"/>
    <w:rsid w:val="00E2396C"/>
    <w:rsid w:val="00E244CF"/>
    <w:rsid w:val="00E26155"/>
    <w:rsid w:val="00E27381"/>
    <w:rsid w:val="00E3008E"/>
    <w:rsid w:val="00E44842"/>
    <w:rsid w:val="00E47298"/>
    <w:rsid w:val="00E55BFD"/>
    <w:rsid w:val="00E55FC6"/>
    <w:rsid w:val="00E60B4E"/>
    <w:rsid w:val="00E61B21"/>
    <w:rsid w:val="00E63F1A"/>
    <w:rsid w:val="00E660A9"/>
    <w:rsid w:val="00E7066F"/>
    <w:rsid w:val="00E70DD2"/>
    <w:rsid w:val="00E71C80"/>
    <w:rsid w:val="00E71CA4"/>
    <w:rsid w:val="00E72165"/>
    <w:rsid w:val="00E72B7F"/>
    <w:rsid w:val="00E7732F"/>
    <w:rsid w:val="00E80E30"/>
    <w:rsid w:val="00E81D26"/>
    <w:rsid w:val="00E84001"/>
    <w:rsid w:val="00E86478"/>
    <w:rsid w:val="00E93D6C"/>
    <w:rsid w:val="00E95F0C"/>
    <w:rsid w:val="00E96AEC"/>
    <w:rsid w:val="00EA0477"/>
    <w:rsid w:val="00EA162E"/>
    <w:rsid w:val="00EA317C"/>
    <w:rsid w:val="00EC3F6E"/>
    <w:rsid w:val="00ED371D"/>
    <w:rsid w:val="00ED6849"/>
    <w:rsid w:val="00EE07DF"/>
    <w:rsid w:val="00EE4798"/>
    <w:rsid w:val="00EE5F7F"/>
    <w:rsid w:val="00EE64B7"/>
    <w:rsid w:val="00EE6BE0"/>
    <w:rsid w:val="00EF4337"/>
    <w:rsid w:val="00EF516A"/>
    <w:rsid w:val="00EF7599"/>
    <w:rsid w:val="00EF76D8"/>
    <w:rsid w:val="00F0128F"/>
    <w:rsid w:val="00F02352"/>
    <w:rsid w:val="00F03712"/>
    <w:rsid w:val="00F05615"/>
    <w:rsid w:val="00F07462"/>
    <w:rsid w:val="00F16C22"/>
    <w:rsid w:val="00F16F12"/>
    <w:rsid w:val="00F17640"/>
    <w:rsid w:val="00F243DB"/>
    <w:rsid w:val="00F24BC3"/>
    <w:rsid w:val="00F30987"/>
    <w:rsid w:val="00F3308D"/>
    <w:rsid w:val="00F333CC"/>
    <w:rsid w:val="00F337C7"/>
    <w:rsid w:val="00F33D11"/>
    <w:rsid w:val="00F346AA"/>
    <w:rsid w:val="00F3586C"/>
    <w:rsid w:val="00F36FF6"/>
    <w:rsid w:val="00F45BC4"/>
    <w:rsid w:val="00F45D1D"/>
    <w:rsid w:val="00F507D5"/>
    <w:rsid w:val="00F51993"/>
    <w:rsid w:val="00F54990"/>
    <w:rsid w:val="00F606A6"/>
    <w:rsid w:val="00F60FF5"/>
    <w:rsid w:val="00F61B8D"/>
    <w:rsid w:val="00F62602"/>
    <w:rsid w:val="00F62CB7"/>
    <w:rsid w:val="00F65511"/>
    <w:rsid w:val="00F71B56"/>
    <w:rsid w:val="00F7284E"/>
    <w:rsid w:val="00F72CD7"/>
    <w:rsid w:val="00F750A4"/>
    <w:rsid w:val="00F75E65"/>
    <w:rsid w:val="00F76D3C"/>
    <w:rsid w:val="00F76F7E"/>
    <w:rsid w:val="00F8064B"/>
    <w:rsid w:val="00F81084"/>
    <w:rsid w:val="00F8246B"/>
    <w:rsid w:val="00F830CD"/>
    <w:rsid w:val="00F85181"/>
    <w:rsid w:val="00F85463"/>
    <w:rsid w:val="00F93027"/>
    <w:rsid w:val="00F96169"/>
    <w:rsid w:val="00F96489"/>
    <w:rsid w:val="00FA076B"/>
    <w:rsid w:val="00FA408E"/>
    <w:rsid w:val="00FA7D39"/>
    <w:rsid w:val="00FB01A9"/>
    <w:rsid w:val="00FB058C"/>
    <w:rsid w:val="00FB0685"/>
    <w:rsid w:val="00FB4868"/>
    <w:rsid w:val="00FB513F"/>
    <w:rsid w:val="00FB56F8"/>
    <w:rsid w:val="00FB5AE1"/>
    <w:rsid w:val="00FB5E7E"/>
    <w:rsid w:val="00FC0A3D"/>
    <w:rsid w:val="00FC0F44"/>
    <w:rsid w:val="00FD635E"/>
    <w:rsid w:val="00FD6818"/>
    <w:rsid w:val="00FD6D24"/>
    <w:rsid w:val="00FD7927"/>
    <w:rsid w:val="00FE386F"/>
    <w:rsid w:val="00FE4034"/>
    <w:rsid w:val="00FE67A0"/>
    <w:rsid w:val="00FE6F87"/>
    <w:rsid w:val="00FE7853"/>
    <w:rsid w:val="00FF10F1"/>
    <w:rsid w:val="00FF2D5C"/>
    <w:rsid w:val="00FF3297"/>
    <w:rsid w:val="00FF5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2020-09-26T06:54:00Z</dcterms:created>
  <dcterms:modified xsi:type="dcterms:W3CDTF">2020-09-26T06:54:00Z</dcterms:modified>
</cp:coreProperties>
</file>